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132B7" w:rsidRPr="00F4443F" w:rsidRDefault="00F30B51" w:rsidP="00F44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59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7602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76020F" w:rsidRPr="0076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443F" w:rsidRDefault="00F4443F" w:rsidP="002F6A20">
      <w:pPr>
        <w:pStyle w:val="a3"/>
        <w:ind w:firstLine="709"/>
        <w:jc w:val="both"/>
        <w:rPr>
          <w:i/>
          <w:sz w:val="28"/>
          <w:szCs w:val="28"/>
        </w:rPr>
      </w:pP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2F6A20">
        <w:rPr>
          <w:i/>
          <w:sz w:val="28"/>
          <w:szCs w:val="28"/>
        </w:rPr>
        <w:t>41. При проведении вступительных испытаний для поступающих из числа инвалидов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42. При очном проведении вступительных испытаний в университете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43. Очные вступительные испытания для поступающих из числа инвалидов проводятся в отдельной аудитории.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Число поступающих из числа инвалидов в одной аудитории не должно превышать 6 человек.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lastRenderedPageBreak/>
        <w:t>44. Продолжительность вступительного испытания для поступающих из числа инвалидов увеличивается по решению университета, но не более чем на 1,5 часа.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45. 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46. 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47.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1) для слепых: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- 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2) для слабовидящих: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- обеспечивается индивидуальное равномерное освещение не менее 300 люкс (при очном проведении вступительных испытаний);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- 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lastRenderedPageBreak/>
        <w:t>3) для глухих и слабослышащих: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- предоставляются услуги сурдопереводчика;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- 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F6A20" w:rsidRPr="002F6A20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- вступительные испытания, проводимые в письменной форме, по решению университета проводятся в устной форме.</w:t>
      </w:r>
    </w:p>
    <w:p w:rsidR="002F6A20" w:rsidRPr="00C97A65" w:rsidRDefault="002F6A20" w:rsidP="002F6A20">
      <w:pPr>
        <w:pStyle w:val="a3"/>
        <w:ind w:firstLine="709"/>
        <w:jc w:val="both"/>
        <w:rPr>
          <w:i/>
          <w:sz w:val="28"/>
          <w:szCs w:val="28"/>
        </w:rPr>
      </w:pPr>
      <w:r w:rsidRPr="002F6A20">
        <w:rPr>
          <w:i/>
          <w:sz w:val="28"/>
          <w:szCs w:val="28"/>
        </w:rPr>
        <w:t>48. Условия, указанные в пунктах 44–4</w:t>
      </w:r>
      <w:r w:rsidR="00335952">
        <w:rPr>
          <w:i/>
          <w:sz w:val="28"/>
          <w:szCs w:val="28"/>
        </w:rPr>
        <w:t>7</w:t>
      </w:r>
      <w:bookmarkStart w:id="0" w:name="_GoBack"/>
      <w:bookmarkEnd w:id="0"/>
      <w:r w:rsidRPr="002F6A20">
        <w:rPr>
          <w:i/>
          <w:sz w:val="28"/>
          <w:szCs w:val="28"/>
        </w:rPr>
        <w:t xml:space="preserve"> настоящих Правил,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  <w:r>
        <w:rPr>
          <w:i/>
          <w:sz w:val="28"/>
          <w:szCs w:val="28"/>
        </w:rPr>
        <w:t>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2F6A20"/>
    <w:rsid w:val="00335952"/>
    <w:rsid w:val="00365391"/>
    <w:rsid w:val="003A6669"/>
    <w:rsid w:val="004329B5"/>
    <w:rsid w:val="005132B7"/>
    <w:rsid w:val="005226B7"/>
    <w:rsid w:val="005648DF"/>
    <w:rsid w:val="00665A18"/>
    <w:rsid w:val="0076020F"/>
    <w:rsid w:val="007804E1"/>
    <w:rsid w:val="00881F6C"/>
    <w:rsid w:val="00BD2FB1"/>
    <w:rsid w:val="00C603F3"/>
    <w:rsid w:val="00C80319"/>
    <w:rsid w:val="00C97A65"/>
    <w:rsid w:val="00ED1254"/>
    <w:rsid w:val="00F30B51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5</cp:revision>
  <dcterms:created xsi:type="dcterms:W3CDTF">2022-05-30T12:25:00Z</dcterms:created>
  <dcterms:modified xsi:type="dcterms:W3CDTF">2023-10-27T07:07:00Z</dcterms:modified>
</cp:coreProperties>
</file>